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E1" w:rsidRDefault="005574E2" w:rsidP="00E00FE1">
      <w:pPr>
        <w:rPr>
          <w:b/>
          <w:color w:val="E36C0A" w:themeColor="accent6" w:themeShade="BF"/>
          <w:sz w:val="32"/>
        </w:rPr>
      </w:pPr>
      <w:bookmarkStart w:id="0" w:name="_GoBack"/>
      <w:bookmarkEnd w:id="0"/>
      <w:r>
        <w:rPr>
          <w:b/>
          <w:color w:val="E36C0A" w:themeColor="accent6" w:themeShade="BF"/>
          <w:sz w:val="32"/>
        </w:rPr>
        <w:t>RECOLLIDA SELECTIVA DE MATERIAL INFORMÀTIC I ELECTRÒNIC</w:t>
      </w:r>
    </w:p>
    <w:p w:rsidR="0049684C" w:rsidRDefault="0049684C" w:rsidP="00E00FE1">
      <w:pPr>
        <w:rPr>
          <w:b/>
          <w:color w:val="E36C0A" w:themeColor="accent6" w:themeShade="BF"/>
          <w:sz w:val="32"/>
        </w:rPr>
      </w:pPr>
    </w:p>
    <w:p w:rsidR="005574E2" w:rsidRDefault="005574E2" w:rsidP="00E00FE1">
      <w:pPr>
        <w:rPr>
          <w:sz w:val="24"/>
          <w:szCs w:val="24"/>
        </w:rPr>
      </w:pPr>
      <w:r>
        <w:rPr>
          <w:sz w:val="24"/>
          <w:szCs w:val="24"/>
        </w:rPr>
        <w:t>Aquest tràmit afecta a totes les unitats ubicades a l’ETSEIB que hagin de retirar material informàtic i electrònic degut a la seva obsolescència.</w:t>
      </w:r>
    </w:p>
    <w:p w:rsidR="00024F57" w:rsidRDefault="008C6363" w:rsidP="00E00FE1">
      <w:pPr>
        <w:rPr>
          <w:sz w:val="24"/>
          <w:szCs w:val="24"/>
        </w:rPr>
      </w:pPr>
      <w:r>
        <w:rPr>
          <w:sz w:val="24"/>
          <w:szCs w:val="24"/>
        </w:rPr>
        <w:t>L’ETSEIB disposa de</w:t>
      </w:r>
      <w:r w:rsidR="005574E2">
        <w:rPr>
          <w:sz w:val="24"/>
          <w:szCs w:val="24"/>
        </w:rPr>
        <w:t xml:space="preserve"> contenidors fixes </w:t>
      </w:r>
      <w:r>
        <w:rPr>
          <w:sz w:val="24"/>
          <w:szCs w:val="24"/>
        </w:rPr>
        <w:t xml:space="preserve">al pavelló G </w:t>
      </w:r>
      <w:r w:rsidR="005574E2">
        <w:rPr>
          <w:sz w:val="24"/>
          <w:szCs w:val="24"/>
        </w:rPr>
        <w:t>on es va dipositant tot el material que es descarta</w:t>
      </w:r>
      <w:r w:rsidR="00941C8A">
        <w:rPr>
          <w:sz w:val="24"/>
          <w:szCs w:val="24"/>
        </w:rPr>
        <w:t>. Quan els contenidors estan plens es truca al gestor autoritzat per a que vingui a retirar-los</w:t>
      </w:r>
      <w:r>
        <w:rPr>
          <w:sz w:val="24"/>
          <w:szCs w:val="24"/>
        </w:rPr>
        <w:t>.</w:t>
      </w:r>
    </w:p>
    <w:p w:rsidR="0049684C" w:rsidRPr="008C6363" w:rsidRDefault="005574E2" w:rsidP="00E00FE1">
      <w:pPr>
        <w:rPr>
          <w:sz w:val="24"/>
          <w:szCs w:val="24"/>
        </w:rPr>
      </w:pPr>
      <w:r>
        <w:rPr>
          <w:sz w:val="24"/>
          <w:szCs w:val="24"/>
        </w:rPr>
        <w:t>Per a donar de baixa qualsevol material informàtics o electrònic s’ha de seguir el següent procediment</w:t>
      </w:r>
      <w:r w:rsidR="008C6363">
        <w:rPr>
          <w:sz w:val="24"/>
          <w:szCs w:val="24"/>
        </w:rPr>
        <w:t>.</w:t>
      </w:r>
    </w:p>
    <w:p w:rsidR="00CC42A6" w:rsidRDefault="00CC42A6"/>
    <w:tbl>
      <w:tblPr>
        <w:tblStyle w:val="Taulaambquadrcula"/>
        <w:tblpPr w:leftFromText="141" w:rightFromText="141" w:vertAnchor="text" w:horzAnchor="margin" w:tblpY="358"/>
        <w:tblOverlap w:val="never"/>
        <w:tblW w:w="8926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5387"/>
      </w:tblGrid>
      <w:tr w:rsidR="0049684C" w:rsidRPr="00420B84" w:rsidTr="0009798C">
        <w:trPr>
          <w:trHeight w:val="276"/>
        </w:trPr>
        <w:tc>
          <w:tcPr>
            <w:tcW w:w="1696" w:type="dxa"/>
            <w:shd w:val="clear" w:color="auto" w:fill="E36C0A" w:themeFill="accent6" w:themeFillShade="BF"/>
          </w:tcPr>
          <w:p w:rsidR="0049684C" w:rsidRPr="00420B84" w:rsidRDefault="00941C8A" w:rsidP="0049684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QUI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49684C" w:rsidRPr="00420B84" w:rsidRDefault="00941C8A" w:rsidP="000979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</w:t>
            </w:r>
            <w:r w:rsidR="0009798C">
              <w:rPr>
                <w:b/>
                <w:color w:val="FFFFFF" w:themeColor="background1"/>
              </w:rPr>
              <w:t>AN</w:t>
            </w:r>
          </w:p>
        </w:tc>
        <w:tc>
          <w:tcPr>
            <w:tcW w:w="5387" w:type="dxa"/>
            <w:shd w:val="clear" w:color="auto" w:fill="E36C0A" w:themeFill="accent6" w:themeFillShade="BF"/>
          </w:tcPr>
          <w:p w:rsidR="0049684C" w:rsidRPr="00420B84" w:rsidRDefault="0049684C" w:rsidP="0049684C">
            <w:pPr>
              <w:rPr>
                <w:b/>
                <w:color w:val="FFFFFF" w:themeColor="background1"/>
              </w:rPr>
            </w:pPr>
            <w:r w:rsidRPr="00420B84">
              <w:rPr>
                <w:b/>
                <w:color w:val="FFFFFF" w:themeColor="background1"/>
              </w:rPr>
              <w:t>QU</w:t>
            </w:r>
            <w:r>
              <w:rPr>
                <w:b/>
                <w:color w:val="FFFFFF" w:themeColor="background1"/>
              </w:rPr>
              <w:t>E/COM</w:t>
            </w:r>
          </w:p>
        </w:tc>
      </w:tr>
      <w:tr w:rsidR="0049684C" w:rsidRPr="00420B84" w:rsidTr="0009798C">
        <w:trPr>
          <w:trHeight w:val="279"/>
        </w:trPr>
        <w:tc>
          <w:tcPr>
            <w:tcW w:w="1696" w:type="dxa"/>
          </w:tcPr>
          <w:p w:rsidR="0049684C" w:rsidRPr="008C6363" w:rsidRDefault="0009798C" w:rsidP="0009798C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L’usuari  de la unitat </w:t>
            </w:r>
          </w:p>
        </w:tc>
        <w:tc>
          <w:tcPr>
            <w:tcW w:w="1843" w:type="dxa"/>
            <w:shd w:val="clear" w:color="auto" w:fill="auto"/>
          </w:tcPr>
          <w:p w:rsidR="0049684C" w:rsidRPr="008C6363" w:rsidRDefault="0009798C" w:rsidP="0049684C">
            <w:pPr>
              <w:rPr>
                <w:lang w:val="ca-ES"/>
              </w:rPr>
            </w:pPr>
            <w:r w:rsidRPr="008C6363">
              <w:rPr>
                <w:lang w:val="ca-ES"/>
              </w:rPr>
              <w:t>Es decideix retirar material</w:t>
            </w:r>
          </w:p>
        </w:tc>
        <w:tc>
          <w:tcPr>
            <w:tcW w:w="5387" w:type="dxa"/>
          </w:tcPr>
          <w:p w:rsidR="0049684C" w:rsidRPr="008C6363" w:rsidRDefault="00941C8A" w:rsidP="0049684C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Emplenarà </w:t>
            </w:r>
            <w:r w:rsidR="005574E2" w:rsidRPr="008C6363">
              <w:rPr>
                <w:lang w:val="ca-ES"/>
              </w:rPr>
              <w:t xml:space="preserve">el formulari </w:t>
            </w:r>
            <w:r w:rsidR="005574E2" w:rsidRPr="006C2969">
              <w:rPr>
                <w:color w:val="00B0F0"/>
                <w:lang w:val="ca-ES"/>
              </w:rPr>
              <w:t>”</w:t>
            </w:r>
            <w:proofErr w:type="spellStart"/>
            <w:r w:rsidR="006C2969" w:rsidRPr="006C2969">
              <w:rPr>
                <w:color w:val="00B0F0"/>
                <w:lang w:val="ca-ES"/>
              </w:rPr>
              <w:t>Sol.licitud</w:t>
            </w:r>
            <w:proofErr w:type="spellEnd"/>
            <w:r w:rsidR="006C2969">
              <w:rPr>
                <w:lang w:val="ca-ES"/>
              </w:rPr>
              <w:t xml:space="preserve"> </w:t>
            </w:r>
            <w:r w:rsidR="006C2969">
              <w:rPr>
                <w:color w:val="00B0F0"/>
                <w:lang w:val="ca-ES"/>
              </w:rPr>
              <w:t xml:space="preserve">Recollida selectiva </w:t>
            </w:r>
            <w:r w:rsidR="005574E2" w:rsidRPr="00CC42A6">
              <w:rPr>
                <w:color w:val="00B0F0"/>
                <w:lang w:val="ca-ES"/>
              </w:rPr>
              <w:t xml:space="preserve">de material informàtic </w:t>
            </w:r>
            <w:r w:rsidR="006C2969">
              <w:rPr>
                <w:color w:val="00B0F0"/>
                <w:lang w:val="ca-ES"/>
              </w:rPr>
              <w:t>i electrònic</w:t>
            </w:r>
            <w:r w:rsidR="005574E2" w:rsidRPr="008C6363">
              <w:rPr>
                <w:lang w:val="ca-ES"/>
              </w:rPr>
              <w:t>”</w:t>
            </w:r>
            <w:r w:rsidRPr="008C6363">
              <w:rPr>
                <w:lang w:val="ca-ES"/>
              </w:rPr>
              <w:t xml:space="preserve"> i consignarà totes les dades que es demanen al formulari: marca, model, número d’inventari, número de sèrie, etc...</w:t>
            </w:r>
          </w:p>
          <w:p w:rsidR="00941C8A" w:rsidRPr="008C6363" w:rsidRDefault="00941C8A" w:rsidP="0049684C">
            <w:pPr>
              <w:rPr>
                <w:lang w:val="ca-ES"/>
              </w:rPr>
            </w:pPr>
            <w:r w:rsidRPr="008C6363">
              <w:rPr>
                <w:lang w:val="ca-ES"/>
              </w:rPr>
              <w:t>Aquest full haurà d’anar signat pel responsable de la Unitat.</w:t>
            </w:r>
          </w:p>
          <w:p w:rsidR="00941C8A" w:rsidRPr="008C6363" w:rsidRDefault="00941C8A" w:rsidP="0049684C">
            <w:pPr>
              <w:rPr>
                <w:lang w:val="ca-ES"/>
              </w:rPr>
            </w:pPr>
            <w:r w:rsidRPr="008C6363">
              <w:rPr>
                <w:lang w:val="ca-ES"/>
              </w:rPr>
              <w:t>S’enviarà a la Unitat de Gestió Econòmica de la UTGAEIB per a que el donin de baixa de l’inventari</w:t>
            </w:r>
          </w:p>
        </w:tc>
      </w:tr>
      <w:tr w:rsidR="00024F57" w:rsidRPr="00420B84" w:rsidTr="0009798C">
        <w:trPr>
          <w:trHeight w:val="288"/>
        </w:trPr>
        <w:tc>
          <w:tcPr>
            <w:tcW w:w="1696" w:type="dxa"/>
            <w:vMerge w:val="restart"/>
          </w:tcPr>
          <w:p w:rsidR="00024F57" w:rsidRPr="008C6363" w:rsidRDefault="0009798C" w:rsidP="0009798C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Gestió Econòmica UTGAEIB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4F57" w:rsidRPr="008C6363" w:rsidRDefault="0009798C" w:rsidP="0049684C">
            <w:pPr>
              <w:rPr>
                <w:lang w:val="ca-ES"/>
              </w:rPr>
            </w:pPr>
            <w:r w:rsidRPr="008C6363">
              <w:rPr>
                <w:lang w:val="ca-ES"/>
              </w:rPr>
              <w:t>Donar de baixa inventari</w:t>
            </w:r>
          </w:p>
        </w:tc>
        <w:tc>
          <w:tcPr>
            <w:tcW w:w="5387" w:type="dxa"/>
          </w:tcPr>
          <w:p w:rsidR="00024F57" w:rsidRPr="008C6363" w:rsidRDefault="00941C8A" w:rsidP="008C6363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El </w:t>
            </w:r>
            <w:r w:rsidR="008C6363" w:rsidRPr="008C6363">
              <w:rPr>
                <w:lang w:val="ca-ES"/>
              </w:rPr>
              <w:t>gestor econòmic corresponent</w:t>
            </w:r>
            <w:r w:rsidRPr="008C6363">
              <w:rPr>
                <w:lang w:val="ca-ES"/>
              </w:rPr>
              <w:t xml:space="preserve"> donarà de baixa de l’inventari els equips o material consignats al full</w:t>
            </w:r>
          </w:p>
        </w:tc>
      </w:tr>
      <w:tr w:rsidR="00024F57" w:rsidRPr="00420B84" w:rsidTr="0009798C">
        <w:trPr>
          <w:trHeight w:val="278"/>
        </w:trPr>
        <w:tc>
          <w:tcPr>
            <w:tcW w:w="1696" w:type="dxa"/>
            <w:vMerge/>
          </w:tcPr>
          <w:p w:rsidR="00024F57" w:rsidRPr="008C6363" w:rsidRDefault="00024F57" w:rsidP="007A2B85">
            <w:pPr>
              <w:rPr>
                <w:lang w:val="ca-E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4F57" w:rsidRPr="008C6363" w:rsidRDefault="00024F57" w:rsidP="0049684C">
            <w:pPr>
              <w:rPr>
                <w:lang w:val="ca-ES"/>
              </w:rPr>
            </w:pPr>
          </w:p>
        </w:tc>
        <w:tc>
          <w:tcPr>
            <w:tcW w:w="5387" w:type="dxa"/>
          </w:tcPr>
          <w:p w:rsidR="00024F57" w:rsidRPr="008C6363" w:rsidRDefault="00941C8A" w:rsidP="0049684C">
            <w:pPr>
              <w:rPr>
                <w:lang w:val="ca-ES"/>
              </w:rPr>
            </w:pPr>
            <w:r w:rsidRPr="008C6363">
              <w:rPr>
                <w:lang w:val="ca-ES"/>
              </w:rPr>
              <w:t>Un cop donat de baixa enviarà el full degudament signat i segellat a l’usuari</w:t>
            </w:r>
          </w:p>
        </w:tc>
      </w:tr>
      <w:tr w:rsidR="00941C8A" w:rsidRPr="00420B84" w:rsidTr="0009798C">
        <w:trPr>
          <w:trHeight w:val="524"/>
        </w:trPr>
        <w:tc>
          <w:tcPr>
            <w:tcW w:w="1696" w:type="dxa"/>
          </w:tcPr>
          <w:p w:rsidR="00941C8A" w:rsidRPr="008C6363" w:rsidRDefault="0009798C" w:rsidP="0009798C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L’usuari  de la unitat </w:t>
            </w:r>
            <w:r w:rsidR="00941C8A" w:rsidRPr="008C6363">
              <w:rPr>
                <w:lang w:val="ca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41C8A" w:rsidRPr="008C6363" w:rsidRDefault="00CC42A6" w:rsidP="00941C8A">
            <w:pPr>
              <w:rPr>
                <w:lang w:val="ca-ES"/>
              </w:rPr>
            </w:pPr>
            <w:r>
              <w:rPr>
                <w:lang w:val="ca-ES"/>
              </w:rPr>
              <w:t>Fer la petició a Consergeria</w:t>
            </w:r>
          </w:p>
        </w:tc>
        <w:tc>
          <w:tcPr>
            <w:tcW w:w="5387" w:type="dxa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Contactarà amb la Cap de Consergeria (tel. 16615) </w:t>
            </w:r>
            <w:hyperlink r:id="rId7" w:history="1">
              <w:r w:rsidRPr="008C6363">
                <w:rPr>
                  <w:rStyle w:val="Enlla"/>
                  <w:lang w:val="ca-ES"/>
                </w:rPr>
                <w:t>laura.camon@upc.edu</w:t>
              </w:r>
            </w:hyperlink>
            <w:r w:rsidR="006C2969">
              <w:rPr>
                <w:lang w:val="ca-ES"/>
              </w:rPr>
              <w:t>, li lliurarà el</w:t>
            </w:r>
            <w:r w:rsidRPr="008C6363">
              <w:rPr>
                <w:lang w:val="ca-ES"/>
              </w:rPr>
              <w:t xml:space="preserve"> </w:t>
            </w:r>
            <w:r w:rsidR="006C2969" w:rsidRPr="008C6363">
              <w:rPr>
                <w:lang w:val="ca-ES"/>
              </w:rPr>
              <w:t xml:space="preserve"> formulari </w:t>
            </w:r>
            <w:r w:rsidR="006C2969" w:rsidRPr="006C2969">
              <w:rPr>
                <w:color w:val="00B0F0"/>
                <w:lang w:val="ca-ES"/>
              </w:rPr>
              <w:t>”</w:t>
            </w:r>
            <w:proofErr w:type="spellStart"/>
            <w:r w:rsidR="006C2969" w:rsidRPr="006C2969">
              <w:rPr>
                <w:color w:val="00B0F0"/>
                <w:lang w:val="ca-ES"/>
              </w:rPr>
              <w:t>Sol.licitud</w:t>
            </w:r>
            <w:proofErr w:type="spellEnd"/>
            <w:r w:rsidR="006C2969">
              <w:rPr>
                <w:lang w:val="ca-ES"/>
              </w:rPr>
              <w:t xml:space="preserve"> </w:t>
            </w:r>
            <w:r w:rsidR="006C2969">
              <w:rPr>
                <w:color w:val="00B0F0"/>
                <w:lang w:val="ca-ES"/>
              </w:rPr>
              <w:t xml:space="preserve">Recollida selectiva </w:t>
            </w:r>
            <w:r w:rsidR="006C2969" w:rsidRPr="00CC42A6">
              <w:rPr>
                <w:color w:val="00B0F0"/>
                <w:lang w:val="ca-ES"/>
              </w:rPr>
              <w:t xml:space="preserve">de material informàtic </w:t>
            </w:r>
            <w:r w:rsidR="006C2969">
              <w:rPr>
                <w:color w:val="00B0F0"/>
                <w:lang w:val="ca-ES"/>
              </w:rPr>
              <w:t>i electrònic</w:t>
            </w:r>
            <w:r w:rsidR="006C2969" w:rsidRPr="008C6363">
              <w:rPr>
                <w:lang w:val="ca-ES"/>
              </w:rPr>
              <w:t xml:space="preserve">” </w:t>
            </w:r>
            <w:r w:rsidRPr="008C6363">
              <w:rPr>
                <w:lang w:val="ca-ES"/>
              </w:rPr>
              <w:t>degudament conformat per Gestió Econòmica</w:t>
            </w:r>
          </w:p>
        </w:tc>
      </w:tr>
      <w:tr w:rsidR="00941C8A" w:rsidRPr="00420B84" w:rsidTr="0009798C">
        <w:trPr>
          <w:trHeight w:val="524"/>
        </w:trPr>
        <w:tc>
          <w:tcPr>
            <w:tcW w:w="1696" w:type="dxa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Consergeria</w:t>
            </w:r>
          </w:p>
        </w:tc>
        <w:tc>
          <w:tcPr>
            <w:tcW w:w="1843" w:type="dxa"/>
            <w:shd w:val="clear" w:color="auto" w:fill="auto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Validarà el material</w:t>
            </w:r>
          </w:p>
        </w:tc>
        <w:tc>
          <w:tcPr>
            <w:tcW w:w="5387" w:type="dxa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Anirà a veure el material a retirar i planificarà la retirada dins les seves activitats</w:t>
            </w:r>
          </w:p>
        </w:tc>
      </w:tr>
      <w:tr w:rsidR="00941C8A" w:rsidRPr="00420B84" w:rsidTr="0009798C">
        <w:trPr>
          <w:trHeight w:val="524"/>
        </w:trPr>
        <w:tc>
          <w:tcPr>
            <w:tcW w:w="1696" w:type="dxa"/>
          </w:tcPr>
          <w:p w:rsidR="00941C8A" w:rsidRPr="008C6363" w:rsidRDefault="00941C8A" w:rsidP="00941C8A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Contactarà amb l’usuari</w:t>
            </w:r>
          </w:p>
        </w:tc>
        <w:tc>
          <w:tcPr>
            <w:tcW w:w="5387" w:type="dxa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Consergeria coordinarà les dates  i condicions de retirada amb l’usuari</w:t>
            </w:r>
          </w:p>
        </w:tc>
      </w:tr>
      <w:tr w:rsidR="00941C8A" w:rsidRPr="00420B84" w:rsidTr="0009798C">
        <w:trPr>
          <w:trHeight w:val="524"/>
        </w:trPr>
        <w:tc>
          <w:tcPr>
            <w:tcW w:w="1696" w:type="dxa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Usuari de la Unitat</w:t>
            </w:r>
          </w:p>
        </w:tc>
        <w:tc>
          <w:tcPr>
            <w:tcW w:w="1843" w:type="dxa"/>
            <w:shd w:val="clear" w:color="auto" w:fill="auto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Traslladarà el material als contenidors</w:t>
            </w:r>
          </w:p>
        </w:tc>
        <w:tc>
          <w:tcPr>
            <w:tcW w:w="5387" w:type="dxa"/>
          </w:tcPr>
          <w:p w:rsidR="00941C8A" w:rsidRPr="008C6363" w:rsidRDefault="008C6363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El dia i hora acordats amb la Cap de Consergeria l’usuari traslladarà el material als contenidors.</w:t>
            </w:r>
          </w:p>
        </w:tc>
      </w:tr>
      <w:tr w:rsidR="00CC42A6" w:rsidRPr="00420B84" w:rsidTr="0009798C">
        <w:trPr>
          <w:trHeight w:val="524"/>
        </w:trPr>
        <w:tc>
          <w:tcPr>
            <w:tcW w:w="1696" w:type="dxa"/>
            <w:vMerge w:val="restart"/>
          </w:tcPr>
          <w:p w:rsidR="00CC42A6" w:rsidRDefault="00CC42A6" w:rsidP="00941C8A">
            <w:pPr>
              <w:rPr>
                <w:lang w:val="ca-ES"/>
              </w:rPr>
            </w:pPr>
          </w:p>
          <w:p w:rsidR="00CC42A6" w:rsidRPr="008C6363" w:rsidRDefault="00CC42A6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Consergeria</w:t>
            </w:r>
          </w:p>
          <w:p w:rsidR="00CC42A6" w:rsidRPr="008C6363" w:rsidRDefault="00CC42A6" w:rsidP="00083F45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:rsidR="00CC42A6" w:rsidRPr="008C6363" w:rsidRDefault="00CC42A6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Lliurarà el document </w:t>
            </w:r>
          </w:p>
        </w:tc>
        <w:tc>
          <w:tcPr>
            <w:tcW w:w="5387" w:type="dxa"/>
          </w:tcPr>
          <w:p w:rsidR="00CC42A6" w:rsidRPr="008C6363" w:rsidRDefault="00CC42A6" w:rsidP="00CC42A6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Signarà el document </w:t>
            </w:r>
            <w:r w:rsidR="006C2969" w:rsidRPr="006C2969">
              <w:rPr>
                <w:color w:val="00B0F0"/>
                <w:lang w:val="ca-ES"/>
              </w:rPr>
              <w:t>”</w:t>
            </w:r>
            <w:proofErr w:type="spellStart"/>
            <w:r w:rsidR="006C2969" w:rsidRPr="006C2969">
              <w:rPr>
                <w:color w:val="00B0F0"/>
                <w:lang w:val="ca-ES"/>
              </w:rPr>
              <w:t>Sol.licitud</w:t>
            </w:r>
            <w:proofErr w:type="spellEnd"/>
            <w:r w:rsidR="006C2969">
              <w:rPr>
                <w:lang w:val="ca-ES"/>
              </w:rPr>
              <w:t xml:space="preserve"> </w:t>
            </w:r>
            <w:r w:rsidR="006C2969">
              <w:rPr>
                <w:color w:val="00B0F0"/>
                <w:lang w:val="ca-ES"/>
              </w:rPr>
              <w:t xml:space="preserve">Recollida selectiva </w:t>
            </w:r>
            <w:r w:rsidR="006C2969" w:rsidRPr="00CC42A6">
              <w:rPr>
                <w:color w:val="00B0F0"/>
                <w:lang w:val="ca-ES"/>
              </w:rPr>
              <w:t xml:space="preserve">de material informàtic </w:t>
            </w:r>
            <w:r w:rsidR="006C2969">
              <w:rPr>
                <w:color w:val="00B0F0"/>
                <w:lang w:val="ca-ES"/>
              </w:rPr>
              <w:t>i electrònic</w:t>
            </w:r>
            <w:r w:rsidR="006C2969" w:rsidRPr="008C6363">
              <w:rPr>
                <w:lang w:val="ca-ES"/>
              </w:rPr>
              <w:t xml:space="preserve">” </w:t>
            </w:r>
            <w:r w:rsidRPr="008C6363">
              <w:rPr>
                <w:lang w:val="ca-ES"/>
              </w:rPr>
              <w:t xml:space="preserve">i </w:t>
            </w:r>
            <w:r>
              <w:rPr>
                <w:lang w:val="ca-ES"/>
              </w:rPr>
              <w:t>l’arxivarà</w:t>
            </w:r>
          </w:p>
        </w:tc>
      </w:tr>
      <w:tr w:rsidR="00CC42A6" w:rsidRPr="00420B84" w:rsidTr="0009798C">
        <w:trPr>
          <w:trHeight w:val="524"/>
        </w:trPr>
        <w:tc>
          <w:tcPr>
            <w:tcW w:w="1696" w:type="dxa"/>
            <w:vMerge/>
          </w:tcPr>
          <w:p w:rsidR="00CC42A6" w:rsidRPr="008C6363" w:rsidRDefault="00CC42A6" w:rsidP="00941C8A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auto"/>
          </w:tcPr>
          <w:p w:rsidR="00CC42A6" w:rsidRPr="008C6363" w:rsidRDefault="00CC42A6" w:rsidP="00941C8A">
            <w:pPr>
              <w:rPr>
                <w:lang w:val="ca-ES"/>
              </w:rPr>
            </w:pPr>
            <w:r w:rsidRPr="008C6363">
              <w:rPr>
                <w:lang w:val="ca-ES"/>
              </w:rPr>
              <w:t>Contenidors plens</w:t>
            </w:r>
          </w:p>
        </w:tc>
        <w:tc>
          <w:tcPr>
            <w:tcW w:w="5387" w:type="dxa"/>
          </w:tcPr>
          <w:p w:rsidR="00CC42A6" w:rsidRPr="008C6363" w:rsidRDefault="00CC42A6" w:rsidP="008C6363">
            <w:pPr>
              <w:rPr>
                <w:lang w:val="ca-ES"/>
              </w:rPr>
            </w:pPr>
            <w:r w:rsidRPr="008C6363">
              <w:rPr>
                <w:lang w:val="ca-ES"/>
              </w:rPr>
              <w:t xml:space="preserve">Contactarà amb l’empresa </w:t>
            </w:r>
            <w:r>
              <w:rPr>
                <w:lang w:val="ca-ES"/>
              </w:rPr>
              <w:t xml:space="preserve">per a que retirin els contenidors plens. </w:t>
            </w:r>
            <w:r w:rsidRPr="008C6363">
              <w:rPr>
                <w:lang w:val="ca-ES"/>
              </w:rPr>
              <w:t xml:space="preserve"> </w:t>
            </w:r>
          </w:p>
        </w:tc>
      </w:tr>
    </w:tbl>
    <w:p w:rsidR="00CC42A6" w:rsidRDefault="00CC42A6"/>
    <w:p w:rsidR="00CC42A6" w:rsidRDefault="00CC42A6"/>
    <w:tbl>
      <w:tblPr>
        <w:tblStyle w:val="Taulaambquadrcula"/>
        <w:tblpPr w:leftFromText="141" w:rightFromText="141" w:vertAnchor="text" w:horzAnchor="margin" w:tblpY="358"/>
        <w:tblOverlap w:val="never"/>
        <w:tblW w:w="8926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C42A6" w:rsidRPr="00420B84" w:rsidTr="00B35818">
        <w:trPr>
          <w:trHeight w:val="524"/>
        </w:trPr>
        <w:tc>
          <w:tcPr>
            <w:tcW w:w="8926" w:type="dxa"/>
          </w:tcPr>
          <w:p w:rsidR="00CC42A6" w:rsidRPr="00CC42A6" w:rsidRDefault="00CC42A6" w:rsidP="008C6363">
            <w:pPr>
              <w:rPr>
                <w:lang w:val="ca-ES"/>
              </w:rPr>
            </w:pPr>
            <w:r w:rsidRPr="00CC42A6">
              <w:rPr>
                <w:lang w:val="ca-ES"/>
              </w:rPr>
              <w:t xml:space="preserve">NOTA: Per casos excepcionals quan la retirada de material sigui de gran </w:t>
            </w:r>
            <w:proofErr w:type="spellStart"/>
            <w:r w:rsidRPr="00CC42A6">
              <w:rPr>
                <w:lang w:val="ca-ES"/>
              </w:rPr>
              <w:t>vòlum</w:t>
            </w:r>
            <w:proofErr w:type="spellEnd"/>
            <w:r w:rsidRPr="00CC42A6">
              <w:rPr>
                <w:lang w:val="ca-ES"/>
              </w:rPr>
              <w:t xml:space="preserve">  es buscaran solucions alternatives, d’acord, si cal, amb la Cap de Recursos i Serveis</w:t>
            </w:r>
            <w:r w:rsidRPr="00CC42A6">
              <w:rPr>
                <w:lang w:val="ca-ES"/>
              </w:rPr>
              <w:tab/>
            </w:r>
            <w:r w:rsidRPr="00CC42A6">
              <w:rPr>
                <w:lang w:val="ca-ES"/>
              </w:rPr>
              <w:tab/>
            </w:r>
          </w:p>
        </w:tc>
      </w:tr>
    </w:tbl>
    <w:p w:rsidR="00E00FE1" w:rsidRDefault="00E00FE1" w:rsidP="00D51B61"/>
    <w:sectPr w:rsidR="00E00FE1" w:rsidSect="00D51B61">
      <w:headerReference w:type="default" r:id="rId8"/>
      <w:footerReference w:type="default" r:id="rId9"/>
      <w:pgSz w:w="11906" w:h="16838" w:code="9"/>
      <w:pgMar w:top="2269" w:right="1134" w:bottom="1418" w:left="1843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B3" w:rsidRDefault="007D23B3" w:rsidP="000443DF">
      <w:pPr>
        <w:spacing w:line="240" w:lineRule="auto"/>
      </w:pPr>
      <w:r>
        <w:separator/>
      </w:r>
    </w:p>
  </w:endnote>
  <w:endnote w:type="continuationSeparator" w:id="0">
    <w:p w:rsidR="007D23B3" w:rsidRDefault="007D23B3" w:rsidP="0004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61" w:rsidRDefault="00D51B61" w:rsidP="00D51B61">
    <w:pPr>
      <w:pStyle w:val="Peu"/>
      <w:jc w:val="right"/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FF61B8">
      <w:rPr>
        <w:b/>
        <w:color w:val="FFFFFF" w:themeColor="background1"/>
        <w:shd w:val="clear" w:color="auto" w:fill="E36C0A" w:themeFill="accent6" w:themeFillShade="BF"/>
        <w:lang w:val="es-ES"/>
      </w:rPr>
      <w:t xml:space="preserve"> </w:t>
    </w:r>
    <w:proofErr w:type="spellStart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>Darrera</w:t>
    </w:r>
    <w:proofErr w:type="spellEnd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 xml:space="preserve"> </w:t>
    </w:r>
    <w:proofErr w:type="spellStart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>actualització</w:t>
    </w:r>
    <w:proofErr w:type="spellEnd"/>
    <w:r w:rsidR="00E00FE1" w:rsidRPr="00FF61B8">
      <w:rPr>
        <w:b/>
        <w:color w:val="FFFFFF" w:themeColor="background1"/>
        <w:shd w:val="clear" w:color="auto" w:fill="E36C0A" w:themeFill="accent6" w:themeFillShade="BF"/>
        <w:lang w:val="es-ES"/>
      </w:rPr>
      <w:t xml:space="preserve">: </w:t>
    </w:r>
    <w:r w:rsidR="00CC42A6">
      <w:rPr>
        <w:b/>
        <w:color w:val="FFFFFF" w:themeColor="background1"/>
        <w:shd w:val="clear" w:color="auto" w:fill="E36C0A" w:themeFill="accent6" w:themeFillShade="BF"/>
        <w:lang w:val="es-ES"/>
      </w:rPr>
      <w:t>07/05/2019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B3" w:rsidRDefault="007D23B3" w:rsidP="000443DF">
      <w:pPr>
        <w:spacing w:line="240" w:lineRule="auto"/>
      </w:pPr>
      <w:r>
        <w:separator/>
      </w:r>
    </w:p>
  </w:footnote>
  <w:footnote w:type="continuationSeparator" w:id="0">
    <w:p w:rsidR="007D23B3" w:rsidRDefault="007D23B3" w:rsidP="00044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F" w:rsidRDefault="000443DF" w:rsidP="00D51B61">
    <w:pPr>
      <w:pStyle w:val="Capalera"/>
      <w:ind w:left="-993"/>
    </w:pPr>
    <w:r w:rsidRPr="00903AC0">
      <w:rPr>
        <w:noProof/>
        <w:lang w:eastAsia="ca-ES"/>
      </w:rPr>
      <w:drawing>
        <wp:inline distT="0" distB="0" distL="0" distR="0" wp14:anchorId="6333E964" wp14:editId="598D98C3">
          <wp:extent cx="2416556" cy="540000"/>
          <wp:effectExtent l="0" t="0" r="3175" b="0"/>
          <wp:docPr id="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04" r="10088"/>
                  <a:stretch/>
                </pic:blipFill>
                <pic:spPr bwMode="auto">
                  <a:xfrm>
                    <a:off x="0" y="0"/>
                    <a:ext cx="241655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51B61" w:rsidRPr="00D51B61">
      <w:rPr>
        <w:b/>
        <w:color w:val="0070C0"/>
        <w:sz w:val="36"/>
      </w:rPr>
      <w:t xml:space="preserve"> </w:t>
    </w:r>
    <w:r w:rsidR="00D51B61">
      <w:rPr>
        <w:b/>
        <w:color w:val="0070C0"/>
        <w:sz w:val="36"/>
      </w:rPr>
      <w:t xml:space="preserve">                                                      </w:t>
    </w:r>
    <w:r w:rsidR="00E00FE1">
      <w:rPr>
        <w:b/>
        <w:color w:val="0070C0"/>
        <w:sz w:val="36"/>
      </w:rPr>
      <w:t xml:space="preserve">     </w:t>
    </w:r>
    <w:r w:rsidR="00E00FE1" w:rsidRPr="009E329D">
      <w:rPr>
        <w:b/>
        <w:color w:val="E36C0A" w:themeColor="accent6" w:themeShade="BF"/>
        <w:sz w:val="36"/>
      </w:rPr>
      <w:t>TRÀMIT</w:t>
    </w:r>
    <w:r w:rsidR="00E00FE1" w:rsidRPr="009E329D">
      <w:rPr>
        <w:color w:val="E36C0A" w:themeColor="accent6" w:themeShade="BF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FB"/>
    <w:multiLevelType w:val="hybridMultilevel"/>
    <w:tmpl w:val="4DA072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C36A7"/>
    <w:multiLevelType w:val="hybridMultilevel"/>
    <w:tmpl w:val="B4084A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F"/>
    <w:rsid w:val="00024F57"/>
    <w:rsid w:val="000443DF"/>
    <w:rsid w:val="0009798C"/>
    <w:rsid w:val="00126916"/>
    <w:rsid w:val="00146685"/>
    <w:rsid w:val="001D015F"/>
    <w:rsid w:val="00232B7A"/>
    <w:rsid w:val="0047356C"/>
    <w:rsid w:val="0049684C"/>
    <w:rsid w:val="004E6705"/>
    <w:rsid w:val="00525AA0"/>
    <w:rsid w:val="005574E2"/>
    <w:rsid w:val="006178F2"/>
    <w:rsid w:val="006C2969"/>
    <w:rsid w:val="007349EF"/>
    <w:rsid w:val="007D03CB"/>
    <w:rsid w:val="007D23B3"/>
    <w:rsid w:val="008A6C0C"/>
    <w:rsid w:val="008C6363"/>
    <w:rsid w:val="008F7EE7"/>
    <w:rsid w:val="00941C8A"/>
    <w:rsid w:val="00B10D4A"/>
    <w:rsid w:val="00CC42A6"/>
    <w:rsid w:val="00D51B61"/>
    <w:rsid w:val="00DD6E02"/>
    <w:rsid w:val="00DF2C1D"/>
    <w:rsid w:val="00E00FE1"/>
    <w:rsid w:val="00E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8E9D3-2884-467F-9D30-EF2EBC3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DF"/>
    <w:pPr>
      <w:spacing w:after="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443D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43DF"/>
  </w:style>
  <w:style w:type="paragraph" w:styleId="Peu">
    <w:name w:val="footer"/>
    <w:basedOn w:val="Normal"/>
    <w:link w:val="PeuCar"/>
    <w:uiPriority w:val="99"/>
    <w:unhideWhenUsed/>
    <w:rsid w:val="000443D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443DF"/>
  </w:style>
  <w:style w:type="paragraph" w:styleId="Textdeglobus">
    <w:name w:val="Balloon Text"/>
    <w:basedOn w:val="Normal"/>
    <w:link w:val="TextdeglobusCar"/>
    <w:uiPriority w:val="99"/>
    <w:semiHidden/>
    <w:unhideWhenUsed/>
    <w:rsid w:val="00044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43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443D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00FE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E00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camon@up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Milian</dc:creator>
  <cp:lastModifiedBy>Monica Alarcon Bolaños</cp:lastModifiedBy>
  <cp:revision>2</cp:revision>
  <cp:lastPrinted>2019-05-07T16:02:00Z</cp:lastPrinted>
  <dcterms:created xsi:type="dcterms:W3CDTF">2019-11-08T12:20:00Z</dcterms:created>
  <dcterms:modified xsi:type="dcterms:W3CDTF">2019-11-08T12:20:00Z</dcterms:modified>
</cp:coreProperties>
</file>